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1B90B" w14:textId="77777777" w:rsidR="00CF5A09" w:rsidRPr="00FA3087" w:rsidRDefault="00CF5A09">
      <w:pPr>
        <w:rPr>
          <w:b/>
        </w:rPr>
      </w:pPr>
      <w:r w:rsidRPr="00FA3087">
        <w:rPr>
          <w:b/>
        </w:rPr>
        <w:t xml:space="preserve">FOR IMMEDIATE RELEASE </w:t>
      </w:r>
    </w:p>
    <w:p w14:paraId="2354924C" w14:textId="77777777" w:rsidR="00CF5A09" w:rsidRPr="001F169E" w:rsidRDefault="00CF5A09">
      <w:pPr>
        <w:rPr>
          <w:highlight w:val="yellow"/>
        </w:rPr>
      </w:pPr>
      <w:r w:rsidRPr="001F169E">
        <w:rPr>
          <w:highlight w:val="yellow"/>
        </w:rPr>
        <w:t>(Insert Your Name here)</w:t>
      </w:r>
    </w:p>
    <w:p w14:paraId="7E7D2308" w14:textId="77777777" w:rsidR="00CF5A09" w:rsidRPr="001F169E" w:rsidRDefault="00CF5A09">
      <w:pPr>
        <w:rPr>
          <w:highlight w:val="yellow"/>
        </w:rPr>
      </w:pPr>
      <w:r w:rsidRPr="001F169E">
        <w:rPr>
          <w:highlight w:val="yellow"/>
        </w:rPr>
        <w:t xml:space="preserve">(Insert Your Phone here) </w:t>
      </w:r>
    </w:p>
    <w:p w14:paraId="21B5D74E" w14:textId="77777777" w:rsidR="00CF5A09" w:rsidRDefault="00CF5A09">
      <w:r w:rsidRPr="001F169E">
        <w:rPr>
          <w:highlight w:val="yellow"/>
        </w:rPr>
        <w:t>(Insert Your Email Address here)</w:t>
      </w:r>
    </w:p>
    <w:p w14:paraId="5811864E" w14:textId="77777777" w:rsidR="00CF5A09" w:rsidRDefault="00CF5A09"/>
    <w:p w14:paraId="335A364E" w14:textId="77777777" w:rsidR="00CF5A09" w:rsidRPr="00CF5A09" w:rsidRDefault="00CF5A09" w:rsidP="00CF5A09">
      <w:pPr>
        <w:jc w:val="center"/>
        <w:rPr>
          <w:b/>
        </w:rPr>
      </w:pPr>
      <w:r>
        <w:rPr>
          <w:b/>
        </w:rPr>
        <w:t>(</w:t>
      </w:r>
      <w:r w:rsidRPr="0072528D">
        <w:rPr>
          <w:b/>
          <w:highlight w:val="yellow"/>
        </w:rPr>
        <w:t>State Name</w:t>
      </w:r>
      <w:r w:rsidRPr="00CF5A09">
        <w:rPr>
          <w:b/>
        </w:rPr>
        <w:t>) Proclaims November as Curing Stomach Cancer Month</w:t>
      </w:r>
    </w:p>
    <w:p w14:paraId="26E20B41" w14:textId="77777777" w:rsidR="00CF5A09" w:rsidRDefault="00CF5A09" w:rsidP="00CF5A09">
      <w:r w:rsidRPr="00CF5A09">
        <w:rPr>
          <w:b/>
          <w:highlight w:val="yellow"/>
        </w:rPr>
        <w:t>(insert Date), (insert City, State)</w:t>
      </w:r>
      <w:r>
        <w:t xml:space="preserve"> —In an effort to raise awareness about Stomach Cancer, </w:t>
      </w:r>
      <w:r w:rsidRPr="00CF5A09">
        <w:rPr>
          <w:highlight w:val="yellow"/>
        </w:rPr>
        <w:t>(State Name)</w:t>
      </w:r>
      <w:r>
        <w:t xml:space="preserve"> proclaimed November as Curing Stomach Cancer Month – a national movement to increase awareness and education about Stomach Cancer and to spread the message that more research funding needs to be supported for more and better treatments for Stomach Cancer in the hope that one day a cure will be found for this deadly disease. Curing Stomach Cancer Month will be observed throughout November and will include events and outreach activities nationwide. Approximately 22,000 Americans are diagnosed with Stomach Cancer each year and almost one million are diagnosed worldwide. Stomach Cancer is the second leading cause of cancer death in men and fourth in woman worldwide. Each year, tens of thousands of lives are lost to this disease. Despite these staggering statistics, per cancer death, stomach cancer receives the least amount of federal funding of any cancer. Unfortunately, there is no screening presently used in the United States and therefore eighty percent of Stomach Cancer patients are diagnosed in the late stage. Stomach Cancer in the United States is one of the most deadly cancers with the five year survival of only four percent. </w:t>
      </w:r>
      <w:r w:rsidRPr="00CF5A09">
        <w:rPr>
          <w:highlight w:val="yellow"/>
        </w:rPr>
        <w:t>(State Name</w:t>
      </w:r>
      <w:r w:rsidRPr="00CF5A09">
        <w:t>)’s</w:t>
      </w:r>
      <w:r>
        <w:t xml:space="preserve"> support in proclaiming November as Curing Stomach Cancer Month will help to increase awareness ab</w:t>
      </w:r>
      <w:bookmarkStart w:id="0" w:name="_GoBack"/>
      <w:bookmarkEnd w:id="0"/>
      <w:r>
        <w:t>out the need to raise the research funding profile for Stomach Cancer in (</w:t>
      </w:r>
      <w:r w:rsidRPr="0072528D">
        <w:rPr>
          <w:highlight w:val="yellow"/>
        </w:rPr>
        <w:t>State Name</w:t>
      </w:r>
      <w:r>
        <w:t xml:space="preserve">) during this important month. In recognition of November’s designation as Curing Stomach Cancer Month, the following events are being offered throughout the month: </w:t>
      </w:r>
    </w:p>
    <w:p w14:paraId="48D689F0" w14:textId="77777777" w:rsidR="00CF5A09" w:rsidRDefault="00CF5A09" w:rsidP="00CF5A09">
      <w:r>
        <w:t xml:space="preserve">________________, _______________, ________________ </w:t>
      </w:r>
    </w:p>
    <w:p w14:paraId="6976A768" w14:textId="77777777" w:rsidR="00CF5A09" w:rsidRDefault="00CF5A09" w:rsidP="00CF5A09">
      <w:r>
        <w:t xml:space="preserve">________________, _______________, ________________ </w:t>
      </w:r>
    </w:p>
    <w:p w14:paraId="08013E37" w14:textId="77777777" w:rsidR="00CF5A09" w:rsidRDefault="00CF5A09" w:rsidP="00CF5A09">
      <w:r>
        <w:t xml:space="preserve">________________, _______________, ________________ </w:t>
      </w:r>
    </w:p>
    <w:p w14:paraId="32BC7A01" w14:textId="77777777" w:rsidR="00CF5A09" w:rsidRDefault="00CF5A09" w:rsidP="00CF5A09"/>
    <w:p w14:paraId="03A150C8" w14:textId="77777777" w:rsidR="00324F99" w:rsidRDefault="00CF5A09" w:rsidP="00CF5A09">
      <w:r>
        <w:t>To learn more about these events, call (</w:t>
      </w:r>
      <w:r w:rsidRPr="00CF5A09">
        <w:rPr>
          <w:highlight w:val="yellow"/>
        </w:rPr>
        <w:t>Event Coordinator’s Name</w:t>
      </w:r>
      <w:r>
        <w:t>) at (</w:t>
      </w:r>
      <w:r w:rsidRPr="00CF5A09">
        <w:rPr>
          <w:highlight w:val="yellow"/>
        </w:rPr>
        <w:t>Phone Number</w:t>
      </w:r>
      <w:r>
        <w:t>).</w:t>
      </w:r>
    </w:p>
    <w:sectPr w:rsidR="00324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09"/>
    <w:rsid w:val="0005401F"/>
    <w:rsid w:val="001F169E"/>
    <w:rsid w:val="00324F99"/>
    <w:rsid w:val="00524565"/>
    <w:rsid w:val="0072528D"/>
    <w:rsid w:val="00CF5A09"/>
    <w:rsid w:val="00DB1A1E"/>
    <w:rsid w:val="00FA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7256"/>
  <w15:chartTrackingRefBased/>
  <w15:docId w15:val="{F16A2532-2F1D-48FE-B73B-2793D5D2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622A6B2460444AA2826046A7DD8FF" ma:contentTypeVersion="0" ma:contentTypeDescription="Create a new document." ma:contentTypeScope="" ma:versionID="167a168dce121a15e11d63dbc47b550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A1E60-5646-4F71-8662-3FA1D5A7A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213271-A041-4574-9B21-E8A3BDDE3FB0}">
  <ds:schemaRefs>
    <ds:schemaRef ds:uri="http://schemas.microsoft.com/sharepoint/v3/contenttype/forms"/>
  </ds:schemaRefs>
</ds:datastoreItem>
</file>

<file path=customXml/itemProps3.xml><?xml version="1.0" encoding="utf-8"?>
<ds:datastoreItem xmlns:ds="http://schemas.openxmlformats.org/officeDocument/2006/customXml" ds:itemID="{09427D55-4049-4AD9-8CE5-F60C242A2E78}">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DDF User</dc:creator>
  <cp:keywords/>
  <dc:description/>
  <cp:lastModifiedBy>DDF User</cp:lastModifiedBy>
  <cp:revision>6</cp:revision>
  <dcterms:created xsi:type="dcterms:W3CDTF">2017-11-15T20:54:00Z</dcterms:created>
  <dcterms:modified xsi:type="dcterms:W3CDTF">2017-11-15T21:16:00Z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0x010100566622A6B2460444AA2826046A7DD8FF</vt:lpwstr>
  </property>
</Properties>
</file>